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9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21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岩手県立久慈病院　</w:t>
      </w:r>
      <w:r>
        <w:rPr>
          <w:rFonts w:hint="eastAsia" w:ascii="ＭＳ 明朝" w:hAnsi="ＭＳ 明朝"/>
          <w:color w:val="auto"/>
        </w:rPr>
        <w:t>ボイラー燃焼装置代替システム変更工事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上記代理人　　　　　　　　　　　　　　　　　</w:t>
      </w: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委任者住所　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代理人氏名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岩手県立久慈病院　ボイラー燃焼装置代替システム変更工事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5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9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9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9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19"/>
        <w:spacing w:line="400" w:lineRule="exact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岩手県立久慈病院長　遠野　千尋　　様</w:t>
      </w: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</w:t>
      </w: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　　　　　　　　　　　　　　　印</w:t>
      </w: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9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9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岩手県立久慈病院　ボイラー燃焼装置代替システム変更工事</w:t>
      </w:r>
      <w:bookmarkStart w:id="0" w:name="_GoBack"/>
      <w:bookmarkEnd w:id="0"/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5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p>
      <w:pPr>
        <w:pStyle w:val="25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0000000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0000000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0000000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0000000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next w:val="16"/>
    <w:link w:val="15"/>
    <w:uiPriority w:val="0"/>
    <w:rPr>
      <w:kern w:val="2"/>
      <w:sz w:val="21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2"/>
    </w:rPr>
  </w:style>
  <w:style w:type="character" w:styleId="18" w:customStyle="1">
    <w:name w:val="記 (文字)"/>
    <w:next w:val="18"/>
    <w:link w:val="17"/>
    <w:uiPriority w:val="0"/>
    <w:rPr>
      <w:kern w:val="2"/>
      <w:sz w:val="22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2"/>
    </w:rPr>
  </w:style>
  <w:style w:type="character" w:styleId="20" w:customStyle="1">
    <w:name w:val="結語 (文字)"/>
    <w:next w:val="20"/>
    <w:link w:val="19"/>
    <w:uiPriority w:val="0"/>
    <w:rPr>
      <w:kern w:val="2"/>
      <w:sz w:val="22"/>
    </w:rPr>
  </w:style>
  <w:style w:type="paragraph" w:styleId="21">
    <w:name w:val="Body Text"/>
    <w:basedOn w:val="0"/>
    <w:next w:val="21"/>
    <w:link w:val="22"/>
    <w:uiPriority w:val="0"/>
    <w:rPr>
      <w:sz w:val="22"/>
    </w:rPr>
  </w:style>
  <w:style w:type="character" w:styleId="22" w:customStyle="1">
    <w:name w:val="本文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2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6" w:customStyle="1">
    <w:name w:val="標準(太郎文書スタイル)"/>
    <w:next w:val="26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next w:val="28"/>
    <w:link w:val="27"/>
    <w:uiPriority w:val="0"/>
    <w:rPr>
      <w:kern w:val="2"/>
      <w:sz w:val="21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next w:val="30"/>
    <w:link w:val="29"/>
    <w:uiPriority w:val="0"/>
    <w:rPr>
      <w:kern w:val="2"/>
      <w:sz w:val="21"/>
    </w:rPr>
  </w:style>
  <w:style w:type="character" w:styleId="31">
    <w:name w:val="footnote reference"/>
    <w:next w:val="31"/>
    <w:link w:val="0"/>
    <w:uiPriority w:val="0"/>
    <w:semiHidden/>
    <w:rPr>
      <w:vertAlign w:val="superscript"/>
    </w:rPr>
  </w:style>
  <w:style w:type="character" w:styleId="32">
    <w:name w:val="endnote reference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3</Pages>
  <Words>5</Words>
  <Characters>502</Characters>
  <Application>JUST Note</Application>
  <Lines>128</Lines>
  <Paragraphs>53</Paragraphs>
  <Company>Iwate Prefecture</Company>
  <CharactersWithSpaces>794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ZAI1023005</cp:lastModifiedBy>
  <cp:lastPrinted>2026-05-01T08:12:34Z</cp:lastPrinted>
  <dcterms:created xsi:type="dcterms:W3CDTF">2018-07-30T06:51:00Z</dcterms:created>
  <dcterms:modified xsi:type="dcterms:W3CDTF">2026-06-11T02:35:58Z</dcterms:modified>
  <cp:revision>12</cp:revision>
</cp:coreProperties>
</file>